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7B7" w:rsidRPr="00C6287F" w:rsidRDefault="005667B7" w:rsidP="005667B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6287F">
        <w:rPr>
          <w:rStyle w:val="c9"/>
          <w:b/>
          <w:bCs/>
          <w:color w:val="FF0000"/>
          <w:sz w:val="36"/>
          <w:szCs w:val="36"/>
        </w:rPr>
        <w:t>Консультация для родителей</w:t>
      </w:r>
    </w:p>
    <w:p w:rsidR="005667B7" w:rsidRPr="00C6287F" w:rsidRDefault="005667B7" w:rsidP="005667B7">
      <w:pPr>
        <w:pStyle w:val="c15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FF0000"/>
          <w:sz w:val="22"/>
          <w:szCs w:val="22"/>
        </w:rPr>
      </w:pPr>
      <w:r w:rsidRPr="00C6287F">
        <w:rPr>
          <w:rStyle w:val="c9"/>
          <w:b/>
          <w:bCs/>
          <w:color w:val="FF0000"/>
          <w:sz w:val="36"/>
          <w:szCs w:val="36"/>
        </w:rPr>
        <w:t>«</w:t>
      </w:r>
      <w:bookmarkStart w:id="0" w:name="_GoBack"/>
      <w:r w:rsidRPr="00C6287F">
        <w:rPr>
          <w:rStyle w:val="c9"/>
          <w:b/>
          <w:bCs/>
          <w:color w:val="FF0000"/>
          <w:sz w:val="36"/>
          <w:szCs w:val="36"/>
        </w:rPr>
        <w:t>Развитие связной речи</w:t>
      </w:r>
      <w:bookmarkEnd w:id="0"/>
      <w:r w:rsidRPr="00C6287F">
        <w:rPr>
          <w:rStyle w:val="c9"/>
          <w:b/>
          <w:bCs/>
          <w:color w:val="FF0000"/>
          <w:sz w:val="36"/>
          <w:szCs w:val="36"/>
        </w:rPr>
        <w:t xml:space="preserve"> дошкольника в семье»</w:t>
      </w:r>
    </w:p>
    <w:p w:rsidR="005667B7" w:rsidRPr="005667B7" w:rsidRDefault="005667B7" w:rsidP="005667B7">
      <w:pPr>
        <w:pStyle w:val="c19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32"/>
          <w:szCs w:val="32"/>
        </w:rPr>
      </w:pPr>
      <w:r w:rsidRPr="00C6287F">
        <w:rPr>
          <w:color w:val="FF0000"/>
          <w:sz w:val="28"/>
          <w:szCs w:val="28"/>
        </w:rPr>
        <w:br/>
      </w:r>
      <w:r w:rsidRPr="005667B7">
        <w:rPr>
          <w:rStyle w:val="c5"/>
          <w:color w:val="000000"/>
          <w:sz w:val="32"/>
          <w:szCs w:val="32"/>
        </w:rPr>
        <w:t>Уважаемые родители!</w:t>
      </w:r>
    </w:p>
    <w:p w:rsidR="005667B7" w:rsidRPr="005667B7" w:rsidRDefault="005667B7" w:rsidP="005667B7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С каждым годом жизнь предъявляет все более высокие требования не только к нам, взрослым людям, но и к детям: неуклонно растет объем знаний, которые нужно им передать. Кроме того, необходимо стремиться, чтобы усвоение этих знаний было не механическим, а осмысленным.</w:t>
      </w:r>
    </w:p>
    <w:p w:rsidR="005667B7" w:rsidRPr="005667B7" w:rsidRDefault="005667B7" w:rsidP="005667B7">
      <w:pPr>
        <w:pStyle w:val="c18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Центральное место в системе работы по развитию речи детей дошкольного возраста принадлежит формированию связной речи. Она вбирает в себя все достижения ребенка в овладении родным языком, его звуковой культурой, грамматическим строем, лексическим богатством.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Всем вам хочется, чтобы ваш ребенок говорил правильно, грамотно и уверенно, ведь в дальнейшем это поможет ему быть хорошим собеседником, добиваться своих целей и быть успешным человеком. Особое внимание этому придается в нашем детском саду, но без помощи родителей справиться нам будет очень тяжело.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Большую часть дня дети слышат речь воспитателя, а придя вечером домой - родителей. И если ваша речь звучит грамотно, то и ребенок будет стараться копировать ее. Старайтесь как можно чаще уделять внимание своему ребенку и много разговаривать с ним.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ind w:firstLine="708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Предлагаю вашему вниманию несколько правил, выполнение которых поможет вам, развивать связную речь своего ребенка в домашних условиях без особых затруднений: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1.Старайтесь больше разговаривать со своим ребенком, задавайте вопросы и старайтесь, чтобы он на них отвечал как можно более подробно.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2. Учите ребенка правильно строить предложения, делая их распространенными.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3. Если ваш ребенок говорит не правильно, не ругайте его за это, а просто повторите фразу, акцентируя внимание своего чада на правильности высказывания.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 xml:space="preserve">4. Если у вас ребенок «почемучка» - старайтесь отвечать на его вопросы полным ответом. Для того чтобы ребенок быстрее запомнил все вами сказанное, покажите ему картинки, прочитайте детскую энциклопедию или посмотрите вместе познавательный фильм </w:t>
      </w:r>
      <w:r w:rsidRPr="005667B7">
        <w:rPr>
          <w:rStyle w:val="c5"/>
          <w:color w:val="000000"/>
          <w:sz w:val="32"/>
          <w:szCs w:val="32"/>
        </w:rPr>
        <w:lastRenderedPageBreak/>
        <w:t>данной направленности, а в конце услышанного, прочитанного или увиденного - задайте ему встречные вопросы.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5. Если ребенок вам очень часто задает вопросы - никогда не оставляйте их без ответа, обязательно поощряйте это стремление, ведь именно так он старается познакомиться с окружающим его миром и войти с ним в контакт.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 xml:space="preserve">6. Если ребенок к вам подошел с вопросами, а вы сильно устали или у вас много дел, старайтесь не подавать вида, не показывайте этого, не отправляйте его в другую комнату поиграть и не просите оставить вас. Не дайте ему заподозрить вас в том, что в данный момент он вам не интересен и у вас нет желания с ним общаться, ведь тем самым вы </w:t>
      </w:r>
      <w:proofErr w:type="gramStart"/>
      <w:r w:rsidRPr="005667B7">
        <w:rPr>
          <w:rStyle w:val="c5"/>
          <w:color w:val="000000"/>
          <w:sz w:val="32"/>
          <w:szCs w:val="32"/>
        </w:rPr>
        <w:t>отталкиваете  его</w:t>
      </w:r>
      <w:proofErr w:type="gramEnd"/>
      <w:r w:rsidRPr="005667B7">
        <w:rPr>
          <w:rStyle w:val="c5"/>
          <w:color w:val="000000"/>
          <w:sz w:val="32"/>
          <w:szCs w:val="32"/>
        </w:rPr>
        <w:t xml:space="preserve"> и он может замкнуться.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7. Заботьтесь о том, чтобы у ребёнка были новые впечатления от увиденного, о которых он мог бы рассказать не только вам, но и другим.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8. Для того  чтобы у ребенка хорошо развивалась речь – играйте с ним: попросите перебрать крупу, разобрать пуговицы по цвету, размеру, обрывайте, сминайте, скатывайте бумагу, рисуйте пальчиками, лепите и т.д. Ведь от развитости пальцев рук зависит его речь.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9. Никогда не сравнивайте своего ребенка с другими детьми, не критикуйте его с глазу на глаз и тем более при посторонних, это может нанести ребенку психологическую травму и ребенок перестанет в дальнейшем вам доверять.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10. Ограничивайте время проведения ребенка за компьютером и просмотром телевизора, лучше вместе с ним заняться прочтением художественной литературы или просмотром иллюстраций, ведь все это приучит его быть усидчивым.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11. Хвалите чаще свое чадо, но не перехваливайте.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12. Больше играйте с ним в игры по развитию речи.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13. Проявляйте интерес к его жизни в саду.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14. По дороге домой из детского сада всегда интересуйтесь событиями, которые запомнились ему за данный день.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15. Постарайтесь во время совместных прогулок с детьми обращать их внимание на значимые для человека объекты: магазины, школу, поликлинику, библиотеку. Расскажите ребенку, для чего эти учреждения, кто в них работает. Во время прогулки в парк, сквере, на озере привлекайте внимание малыша к красоте окружающей природы, растений и животных, насекомых.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lastRenderedPageBreak/>
        <w:t>16. Знакомя с новыми предметами, вещами, объектами, называйте их правильно. Предложите рассмотреть детально, выделить характерные особенности, свойства (этим вы пополните словарь ребенка), научите его наблюдать, сравнивать предметы и явления.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>17. Советуем завести дома детскую библиотеку, где можно вместе с ребенком рассматривать иллюстрации в книгах, энциклопедиях для детей.</w:t>
      </w:r>
    </w:p>
    <w:p w:rsidR="005667B7" w:rsidRPr="005667B7" w:rsidRDefault="005667B7" w:rsidP="005667B7">
      <w:pPr>
        <w:pStyle w:val="c10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32"/>
          <w:szCs w:val="32"/>
        </w:rPr>
      </w:pPr>
      <w:r w:rsidRPr="005667B7">
        <w:rPr>
          <w:rStyle w:val="c5"/>
          <w:color w:val="000000"/>
          <w:sz w:val="32"/>
          <w:szCs w:val="32"/>
        </w:rPr>
        <w:t xml:space="preserve">18. Необходимо знакомить детей с фольклором, рассказывать и читать сказки, загадки, песенки, </w:t>
      </w:r>
      <w:proofErr w:type="spellStart"/>
      <w:r w:rsidRPr="005667B7">
        <w:rPr>
          <w:rStyle w:val="c5"/>
          <w:color w:val="000000"/>
          <w:sz w:val="32"/>
          <w:szCs w:val="32"/>
        </w:rPr>
        <w:t>потешки</w:t>
      </w:r>
      <w:proofErr w:type="spellEnd"/>
      <w:r w:rsidRPr="005667B7">
        <w:rPr>
          <w:rStyle w:val="c5"/>
          <w:color w:val="000000"/>
          <w:sz w:val="32"/>
          <w:szCs w:val="32"/>
        </w:rPr>
        <w:t>. Они не только приобщают ребят к национальной культуре, но и формируют нравственные качества: доброту, честность, заботу о другом человеке, развлекают и забавляют, вызывают желание высказываться, поговорить о героях сказки. Поддерживайте это стремление, пусть ваш ребенок расскажет знакомую сказку сестренке, бабушке, своей любимой игрушке. Это первые шаги в овладении монологической речью.</w:t>
      </w:r>
    </w:p>
    <w:p w:rsidR="005667B7" w:rsidRPr="005667B7" w:rsidRDefault="005667B7" w:rsidP="005667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5667B7">
        <w:rPr>
          <w:color w:val="000000"/>
          <w:sz w:val="32"/>
          <w:szCs w:val="32"/>
          <w:shd w:val="clear" w:color="auto" w:fill="FFFFFF"/>
        </w:rPr>
        <w:t xml:space="preserve">                                         Желаем успеха!</w:t>
      </w: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Default="005667B7" w:rsidP="005667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</w:pPr>
    </w:p>
    <w:p w:rsidR="005667B7" w:rsidRPr="000A7305" w:rsidRDefault="005667B7" w:rsidP="005667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lastRenderedPageBreak/>
        <w:t>Консультация для родителей на тему:</w:t>
      </w:r>
    </w:p>
    <w:p w:rsidR="005667B7" w:rsidRPr="000A7305" w:rsidRDefault="005667B7" w:rsidP="005667B7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FF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«Играем пальчиками и развиваем речь»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Движения пальцев и кистей рук ребенка имеет особое развивающее воздействие. У новорожденного кисти всегда сжаты в кулачки, и, если взрослый вкладывает свои указательные пальцы в ладони ребенка, тот их плотно сжимает. Эти манипуляции ребенок совершает на рефлекторном уровне, его действия еще не достигли высокого мозгового контроля. По мере созревания мозга этот рефлекс переходит в умение хватать и отпускать. Чем чаще у ребенка действует хватательный рефлекс, тем эффективнее происходит эмоциональное и интеллектуальное развитие малыша.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Простые движения рук помогают убрать напряжение не только с самих рук, но и с губ, снимают умственную усталость. Они способны улучшить произношение многих звуков, а значит развивать речь ребенка. Развитие тонких движений пальцев рук предшествует появлению артикуляции слогов. Благодаря развитию пальцев в мозгу формируется проекция «схемы человеческого тела», а речевые реакции находятся в прямой зависимости от тренированности пальцев.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Выполнение упражнений и ритмических движений пальцами приводит к возбуждению в речевых центрах головного мозга и резкому усилению согласованной деятельности речевых зон, что, в конечном итоге, стимулирует развитие речи.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Так же 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ребёнка.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Если ребёнок будет выполнять упражнения, сопровождая их короткими стихотворными строчками, то его речь станет более чёткой, ритмичной, яркой, и усилится контроль за выполняемыми движениями.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Развивается память ребёнка, так как он учится запоминать определённые положения рук и последовательность движений. У малыша развивается воображение и фантазия. Овладев всеми упражнениями, он сможет «рассказывать руками» целые истории. В результате усвоения всех упражнений кисти рук и пальцы приобретут силу, хорошую подвижность, а это в дальнейшем облегчит овладение навыком письма.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Практика работы с детьми показывает, что чем раньше начинается работа по развитию мелкой моторики (с 3-4- месячного возраста), тем раньше формируется речь.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условиях детского сада мы много внимания уделяем тонким движениям руки. Упражнения проводятся в течение 1-3 мин. на фронтальных занятиях, в форме </w:t>
      </w:r>
      <w:proofErr w:type="spellStart"/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физминуток</w:t>
      </w:r>
      <w:proofErr w:type="spellEnd"/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также во время игр и в другие режимные моменты.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Начинать пальчиковую игру следует с простых упражнений, доступных, весёлых, чтобы заинтересовать малыша. Тот, кто не может самостоятельно выполнить движения, выполняет их с помощью взрослого. На первых занятиях все упражнения выполняются медленно, с правильной постановкой руки, точностью переключения с одной позы на другую, </w:t>
      </w:r>
      <w:proofErr w:type="spellStart"/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дифференцированностью</w:t>
      </w:r>
      <w:proofErr w:type="spellEnd"/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движений пальцев, их синхронностью или последовательностью.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 затруднениях можно помогать ребёнку, позволять поддерживать и направлять свободной рукой положение другой. При этом важно оценивать действия детей, постоянно одобрять и подбадривать.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По мере усвоения того или иного упражнения темп выполнения постепенно убыстряется. Одновременно продолжается работа над чёткостью, плавностью, ритмичностью.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Дети, большие труженики, они с интересом включаются в любую работу, только надо быть терпимее. Никогда не следует принуждать ребёнка играть если игра ему понравится, он будет просить повторения. Если малыш показывает движения по- своему, его не следует исправлять. Главное, чтобы он порадовался своему успеху.</w:t>
      </w:r>
    </w:p>
    <w:p w:rsidR="005667B7" w:rsidRPr="000A7305" w:rsidRDefault="005667B7" w:rsidP="005667B7">
      <w:pPr>
        <w:shd w:val="clear" w:color="auto" w:fill="FFFFFF"/>
        <w:spacing w:after="0" w:line="240" w:lineRule="auto"/>
        <w:ind w:firstLine="850"/>
        <w:jc w:val="both"/>
        <w:rPr>
          <w:rFonts w:ascii="Calibri" w:eastAsia="Times New Roman" w:hAnsi="Calibri" w:cs="Calibri"/>
          <w:color w:val="000000"/>
          <w:sz w:val="32"/>
          <w:szCs w:val="32"/>
          <w:lang w:eastAsia="ru-RU"/>
        </w:rPr>
      </w:pPr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Пальчиковые игры необходимо проводить систематически по 2-5 минут ежедневно. Несмотря на то, что вначале многие упражнения даются ребенку с трудом, они приносят много радости – достигаемые результаты и эмоциональное общение с близкими. Пальчиковая гимнастика способствует развитию мелкой моторики, речи, основных психических процессов, а также </w:t>
      </w:r>
      <w:proofErr w:type="spellStart"/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коммуникативности</w:t>
      </w:r>
      <w:proofErr w:type="spellEnd"/>
      <w:r w:rsidRPr="000A730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 К концу дошкольного возраста кисти рук ребенка становятся более подвижными и гибкими, что способствует успешному овладению навыками письма в будущем.</w:t>
      </w:r>
    </w:p>
    <w:p w:rsidR="005667B7" w:rsidRPr="005667B7" w:rsidRDefault="005667B7" w:rsidP="005667B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5667B7">
        <w:rPr>
          <w:color w:val="000000"/>
          <w:sz w:val="32"/>
          <w:szCs w:val="32"/>
          <w:shd w:val="clear" w:color="auto" w:fill="FFFFFF"/>
        </w:rPr>
        <w:t xml:space="preserve">                                     </w:t>
      </w:r>
    </w:p>
    <w:p w:rsidR="00EF19A5" w:rsidRPr="00906A64" w:rsidRDefault="005667B7" w:rsidP="00906A6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32"/>
          <w:szCs w:val="32"/>
          <w:shd w:val="clear" w:color="auto" w:fill="FFFFFF"/>
        </w:rPr>
      </w:pPr>
      <w:r w:rsidRPr="005667B7">
        <w:rPr>
          <w:color w:val="000000"/>
          <w:sz w:val="32"/>
          <w:szCs w:val="32"/>
          <w:shd w:val="clear" w:color="auto" w:fill="FFFFFF"/>
        </w:rPr>
        <w:t xml:space="preserve">                                        Желаем успеха!</w:t>
      </w:r>
    </w:p>
    <w:sectPr w:rsidR="00EF19A5" w:rsidRPr="00906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672"/>
    <w:rsid w:val="00094672"/>
    <w:rsid w:val="00210654"/>
    <w:rsid w:val="005667B7"/>
    <w:rsid w:val="00906A64"/>
    <w:rsid w:val="00E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BF8D93-2253-407B-BC31-70EE680A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7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6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56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667B7"/>
  </w:style>
  <w:style w:type="paragraph" w:customStyle="1" w:styleId="c19">
    <w:name w:val="c19"/>
    <w:basedOn w:val="a"/>
    <w:rsid w:val="0056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67B7"/>
  </w:style>
  <w:style w:type="paragraph" w:customStyle="1" w:styleId="c18">
    <w:name w:val="c18"/>
    <w:basedOn w:val="a"/>
    <w:rsid w:val="0056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5667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7716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us_key</cp:lastModifiedBy>
  <cp:revision>2</cp:revision>
  <dcterms:created xsi:type="dcterms:W3CDTF">2025-04-07T06:00:00Z</dcterms:created>
  <dcterms:modified xsi:type="dcterms:W3CDTF">2025-04-07T06:00:00Z</dcterms:modified>
</cp:coreProperties>
</file>