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05A2" w14:textId="77777777" w:rsidR="00806B30" w:rsidRDefault="00C3677D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Федеральный закон от 29.12.2012 № 273-ФЗ «Об образовании в Российской Федерации»</w:t>
      </w:r>
    </w:p>
    <w:p w14:paraId="2D670459" w14:textId="77777777" w:rsidR="00806B30" w:rsidRDefault="00806B30">
      <w:pPr>
        <w:jc w:val="center"/>
        <w:rPr>
          <w:rFonts w:ascii="PT Astra Serif" w:hAnsi="PT Astra Serif" w:hint="eastAsia"/>
          <w:sz w:val="28"/>
          <w:szCs w:val="28"/>
        </w:rPr>
      </w:pPr>
    </w:p>
    <w:p w14:paraId="641EA4C5" w14:textId="77777777" w:rsidR="00806B30" w:rsidRDefault="00C3677D">
      <w:pPr>
        <w:ind w:firstLine="540"/>
        <w:jc w:val="both"/>
        <w:outlineLvl w:val="0"/>
        <w:rPr>
          <w:rFonts w:ascii="PT Astra Serif" w:hAnsi="PT Astra Serif" w:hint="eastAsia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47. Правовой статус педагогических работников. Права и свободы педагогических работников, гарантии их реализации.</w:t>
      </w:r>
    </w:p>
    <w:p w14:paraId="06A3FCA0" w14:textId="77777777" w:rsidR="00806B30" w:rsidRDefault="00806B30">
      <w:pPr>
        <w:ind w:firstLine="540"/>
        <w:jc w:val="both"/>
        <w:outlineLvl w:val="0"/>
        <w:rPr>
          <w:rFonts w:ascii="PT Astra Serif" w:hAnsi="PT Astra Serif" w:hint="eastAsia"/>
          <w:sz w:val="28"/>
          <w:szCs w:val="28"/>
        </w:rPr>
      </w:pPr>
    </w:p>
    <w:p w14:paraId="5C1F3E8B" w14:textId="77777777" w:rsidR="00806B30" w:rsidRDefault="00C3677D">
      <w:pPr>
        <w:ind w:firstLine="540"/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6.1. </w:t>
      </w:r>
      <w:hyperlink r:id="rId4">
        <w:r>
          <w:rPr>
            <w:rFonts w:ascii="PT Astra Serif" w:hAnsi="PT Astra Serif"/>
            <w:color w:val="000000"/>
            <w:sz w:val="28"/>
            <w:szCs w:val="28"/>
          </w:rPr>
          <w:t>Перечень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</w:t>
      </w:r>
      <w:r>
        <w:rPr>
          <w:rFonts w:ascii="PT Astra Serif" w:hAnsi="PT Astra Serif"/>
          <w:color w:val="000000"/>
          <w:sz w:val="28"/>
          <w:szCs w:val="28"/>
        </w:rPr>
        <w:t>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  <w:bookmarkStart w:id="0" w:name="Par0"/>
    </w:p>
    <w:p w14:paraId="35AF5215" w14:textId="77777777" w:rsidR="00806B30" w:rsidRDefault="00C3677D">
      <w:pPr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(часть 6.1 введена Федеральным </w:t>
      </w:r>
      <w:hyperlink r:id="rId5">
        <w:r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14.07.2022 № 298-ФЗ)</w:t>
      </w:r>
    </w:p>
    <w:p w14:paraId="21ECC593" w14:textId="77777777" w:rsidR="00806B30" w:rsidRDefault="00C3677D">
      <w:pPr>
        <w:spacing w:before="200"/>
        <w:ind w:firstLine="540"/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6.2. Не допускается возложение на педагогических работников общеобразовательных организаций работы, не предусмотренной </w:t>
      </w:r>
      <w:hyperlink r:id="rId6">
        <w:r>
          <w:rPr>
            <w:rFonts w:ascii="PT Astra Serif" w:hAnsi="PT Astra Serif"/>
            <w:color w:val="000000"/>
            <w:sz w:val="28"/>
            <w:szCs w:val="28"/>
          </w:rPr>
          <w:t>частями 6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7">
        <w:r>
          <w:rPr>
            <w:rFonts w:ascii="PT Astra Serif" w:hAnsi="PT Astra Serif"/>
            <w:color w:val="000000"/>
            <w:sz w:val="28"/>
            <w:szCs w:val="28"/>
          </w:rPr>
          <w:t>9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настоящей статьи, в том числе связанной с подготовкой документов, не включенных в перечни, указанные в </w:t>
      </w:r>
      <w:hyperlink w:anchor="Par0">
        <w:r>
          <w:rPr>
            <w:rFonts w:ascii="PT Astra Serif" w:hAnsi="PT Astra Serif"/>
            <w:color w:val="000000"/>
            <w:sz w:val="28"/>
            <w:szCs w:val="28"/>
          </w:rPr>
          <w:t>части 6.1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настоящей статьи.</w:t>
      </w:r>
    </w:p>
    <w:p w14:paraId="136458FE" w14:textId="77777777" w:rsidR="00806B30" w:rsidRDefault="00C3677D">
      <w:pPr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(часть 6.2 введена Федеральным </w:t>
      </w:r>
      <w:hyperlink r:id="rId8">
        <w:r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14.07.2022 № 298-ФЗ)</w:t>
      </w:r>
    </w:p>
    <w:p w14:paraId="0BB6D1C8" w14:textId="77777777" w:rsidR="00806B30" w:rsidRDefault="00806B30">
      <w:pPr>
        <w:ind w:firstLine="540"/>
        <w:jc w:val="both"/>
        <w:outlineLvl w:val="0"/>
        <w:rPr>
          <w:rFonts w:ascii="PT Astra Serif" w:hAnsi="PT Astra Serif" w:hint="eastAsia"/>
          <w:b/>
          <w:color w:val="000000"/>
          <w:sz w:val="28"/>
          <w:szCs w:val="28"/>
        </w:rPr>
      </w:pPr>
    </w:p>
    <w:bookmarkEnd w:id="0"/>
    <w:p w14:paraId="7F9AA065" w14:textId="77777777" w:rsidR="00806B30" w:rsidRDefault="00806B30">
      <w:pPr>
        <w:jc w:val="center"/>
        <w:rPr>
          <w:rFonts w:ascii="Arial" w:hAnsi="Arial"/>
          <w:b/>
          <w:bCs/>
          <w:color w:val="000000"/>
          <w:sz w:val="20"/>
        </w:rPr>
      </w:pPr>
    </w:p>
    <w:sectPr w:rsidR="00806B30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Cambria"/>
    <w:charset w:val="CC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30"/>
    <w:rsid w:val="00806B30"/>
    <w:rsid w:val="00C3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80CCE"/>
  <w15:docId w15:val="{0CA9E310-2EEC-714F-852A-21809EE0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DC8A700A8458607804B0564D14C98F8A305B22BD2D403FBD6955EA6776BB6A9F053B3B4DC3003FAEF077C6F72864BF56400B0E9C38345D2FBK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consultantplus://offline/ref=B4BDC8A700A8458607804B0564D14C98F8A203BE22DAD403FBD6955EA6776BB6A9F053B3B0D53B56ADA006202B22954BF96402B9F5DCF2K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B4BDC8A700A8458607804B0564D14C98F8A203BE22DAD403FBD6955EA6776BB6A9F053B3B4DD3601F5EF077C6F72864BF56400B0E9C38345D2FBK" TargetMode="External" /><Relationship Id="rId5" Type="http://schemas.openxmlformats.org/officeDocument/2006/relationships/hyperlink" Target="consultantplus://offline/ref=B4BDC8A700A8458607804B0564D14C98F8A305B22BD2D403FBD6955EA6776BB6A9F053B3B4DC3003F8EF077C6F72864BF56400B0E9C38345D2FBK" TargetMode="External" /><Relationship Id="rId10" Type="http://schemas.openxmlformats.org/officeDocument/2006/relationships/theme" Target="theme/theme1.xml" /><Relationship Id="rId4" Type="http://schemas.openxmlformats.org/officeDocument/2006/relationships/hyperlink" Target="consultantplus://offline/ref=B4BDC8A700A8458607804B0564D14C98F8A300B22BD7D403FBD6955EA6776BB6A9F053B3B4DC3003FDEF077C6F72864BF56400B0E9C38345D2FBK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>КонсультантПлюс Версия 4022.00.55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04.08.2023)"Об образовании в Российской Федерации"(с изм. и доп., вступ. в силу с 01.09.2023)</dc:title>
  <dc:subject/>
  <dc:creator/>
  <dc:description/>
  <cp:lastModifiedBy>Александра Петрова</cp:lastModifiedBy>
  <cp:revision>2</cp:revision>
  <dcterms:created xsi:type="dcterms:W3CDTF">2025-01-22T14:43:00Z</dcterms:created>
  <dcterms:modified xsi:type="dcterms:W3CDTF">2025-01-22T14:43:00Z</dcterms:modified>
  <dc:language>ru-RU</dc:language>
</cp:coreProperties>
</file>